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 xml:space="preserve">Создатель техники «Кубик </w:t>
      </w:r>
      <w:proofErr w:type="spellStart"/>
      <w:r w:rsidRPr="009F27A4">
        <w:rPr>
          <w:rFonts w:ascii="Times New Roman" w:hAnsi="Times New Roman" w:cs="Times New Roman"/>
          <w:sz w:val="28"/>
          <w:szCs w:val="28"/>
        </w:rPr>
        <w:t>Блума</w:t>
      </w:r>
      <w:proofErr w:type="spellEnd"/>
      <w:r w:rsidRPr="009F27A4">
        <w:rPr>
          <w:rFonts w:ascii="Times New Roman" w:hAnsi="Times New Roman" w:cs="Times New Roman"/>
          <w:sz w:val="28"/>
          <w:szCs w:val="28"/>
        </w:rPr>
        <w:t xml:space="preserve">» — </w:t>
      </w:r>
      <w:proofErr w:type="spellStart"/>
      <w:r w:rsidRPr="009F27A4">
        <w:rPr>
          <w:rFonts w:ascii="Times New Roman" w:hAnsi="Times New Roman" w:cs="Times New Roman"/>
          <w:sz w:val="28"/>
          <w:szCs w:val="28"/>
        </w:rPr>
        <w:t>Бенджамин</w:t>
      </w:r>
      <w:proofErr w:type="spellEnd"/>
      <w:r w:rsidRPr="009F27A4">
        <w:rPr>
          <w:rFonts w:ascii="Times New Roman" w:hAnsi="Times New Roman" w:cs="Times New Roman"/>
          <w:sz w:val="28"/>
          <w:szCs w:val="28"/>
        </w:rPr>
        <w:t xml:space="preserve"> </w:t>
      </w:r>
      <w:proofErr w:type="spellStart"/>
      <w:r w:rsidRPr="009F27A4">
        <w:rPr>
          <w:rFonts w:ascii="Times New Roman" w:hAnsi="Times New Roman" w:cs="Times New Roman"/>
          <w:sz w:val="28"/>
          <w:szCs w:val="28"/>
        </w:rPr>
        <w:t>Блум</w:t>
      </w:r>
      <w:proofErr w:type="spellEnd"/>
      <w:r w:rsidRPr="009F27A4">
        <w:rPr>
          <w:rFonts w:ascii="Times New Roman" w:hAnsi="Times New Roman" w:cs="Times New Roman"/>
          <w:sz w:val="28"/>
          <w:szCs w:val="28"/>
        </w:rPr>
        <w:t>, американский психолог, педагог. Суть этого педагогического приема заключается в следующем: после прочтения материала нужно бросить кубик, похожий на игральные кости. На каждой грани написан свой вопрос. Всего их 6:</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почему;</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придумай;</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поделись;</w:t>
      </w:r>
      <w:bookmarkStart w:id="0" w:name="_GoBack"/>
      <w:bookmarkEnd w:id="0"/>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назови;</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предложи;</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объясни.</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Вопросам нужно придумать продолжение. После ответить на них. Другой вариант – составить задание и выполнить его.</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Бросать кубик можно сколько угодно. Чем больше вопросов вы зададите, тем лучше усвоите изучаемый материал.</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Рассмотрим каждый вопрос подробнее.</w:t>
      </w:r>
    </w:p>
    <w:p w:rsidR="009F27A4" w:rsidRPr="009F27A4" w:rsidRDefault="009F27A4" w:rsidP="009F27A4">
      <w:pPr>
        <w:rPr>
          <w:rFonts w:ascii="Times New Roman" w:hAnsi="Times New Roman" w:cs="Times New Roman"/>
          <w:b/>
          <w:sz w:val="28"/>
          <w:szCs w:val="28"/>
        </w:rPr>
      </w:pPr>
      <w:r w:rsidRPr="009F27A4">
        <w:rPr>
          <w:rFonts w:ascii="Times New Roman" w:hAnsi="Times New Roman" w:cs="Times New Roman"/>
          <w:b/>
          <w:sz w:val="28"/>
          <w:szCs w:val="28"/>
        </w:rPr>
        <w:t>НАЗОВИ</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Здесь нужно просто изложить суть текста. Это не анализ или оценка. Также это не пересказ всех мелочей. Изложите самые важные детали. Рекомендуется замечать их уже по ходу чтения. Это можно делать мысленно или делая пометки в блокноте.</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Итак, что можно назвать?</w:t>
      </w:r>
    </w:p>
    <w:p w:rsidR="009F27A4" w:rsidRPr="008D731B" w:rsidRDefault="009F27A4" w:rsidP="008D731B">
      <w:pPr>
        <w:pStyle w:val="a3"/>
        <w:numPr>
          <w:ilvl w:val="0"/>
          <w:numId w:val="1"/>
        </w:numPr>
        <w:spacing w:line="240" w:lineRule="auto"/>
        <w:rPr>
          <w:rFonts w:ascii="Times New Roman" w:hAnsi="Times New Roman" w:cs="Times New Roman"/>
          <w:sz w:val="28"/>
          <w:szCs w:val="28"/>
        </w:rPr>
      </w:pPr>
      <w:r w:rsidRPr="008D731B">
        <w:rPr>
          <w:rFonts w:ascii="Times New Roman" w:hAnsi="Times New Roman" w:cs="Times New Roman"/>
          <w:sz w:val="28"/>
          <w:szCs w:val="28"/>
        </w:rPr>
        <w:t>Когда происходили описанные события?</w:t>
      </w:r>
    </w:p>
    <w:p w:rsidR="009F27A4" w:rsidRPr="008D731B" w:rsidRDefault="009F27A4" w:rsidP="008D731B">
      <w:pPr>
        <w:pStyle w:val="a3"/>
        <w:numPr>
          <w:ilvl w:val="0"/>
          <w:numId w:val="1"/>
        </w:numPr>
        <w:spacing w:line="240" w:lineRule="auto"/>
        <w:rPr>
          <w:rFonts w:ascii="Times New Roman" w:hAnsi="Times New Roman" w:cs="Times New Roman"/>
          <w:sz w:val="28"/>
          <w:szCs w:val="28"/>
        </w:rPr>
      </w:pPr>
      <w:r w:rsidRPr="008D731B">
        <w:rPr>
          <w:rFonts w:ascii="Times New Roman" w:hAnsi="Times New Roman" w:cs="Times New Roman"/>
          <w:sz w:val="28"/>
          <w:szCs w:val="28"/>
        </w:rPr>
        <w:t>Фамилии полководцев.</w:t>
      </w:r>
    </w:p>
    <w:p w:rsidR="009F27A4" w:rsidRPr="008D731B" w:rsidRDefault="009F27A4" w:rsidP="008D731B">
      <w:pPr>
        <w:pStyle w:val="a3"/>
        <w:numPr>
          <w:ilvl w:val="0"/>
          <w:numId w:val="1"/>
        </w:numPr>
        <w:spacing w:line="240" w:lineRule="auto"/>
        <w:rPr>
          <w:rFonts w:ascii="Times New Roman" w:hAnsi="Times New Roman" w:cs="Times New Roman"/>
          <w:sz w:val="28"/>
          <w:szCs w:val="28"/>
        </w:rPr>
      </w:pPr>
      <w:r w:rsidRPr="008D731B">
        <w:rPr>
          <w:rFonts w:ascii="Times New Roman" w:hAnsi="Times New Roman" w:cs="Times New Roman"/>
          <w:sz w:val="28"/>
          <w:szCs w:val="28"/>
        </w:rPr>
        <w:t>Географические объекты, упомянутые в тексте.</w:t>
      </w:r>
    </w:p>
    <w:p w:rsidR="009F27A4" w:rsidRPr="008D731B" w:rsidRDefault="009F27A4" w:rsidP="008D731B">
      <w:pPr>
        <w:pStyle w:val="a3"/>
        <w:numPr>
          <w:ilvl w:val="0"/>
          <w:numId w:val="1"/>
        </w:numPr>
        <w:spacing w:line="240" w:lineRule="auto"/>
        <w:rPr>
          <w:rFonts w:ascii="Times New Roman" w:hAnsi="Times New Roman" w:cs="Times New Roman"/>
          <w:sz w:val="28"/>
          <w:szCs w:val="28"/>
        </w:rPr>
      </w:pPr>
      <w:r w:rsidRPr="008D731B">
        <w:rPr>
          <w:rFonts w:ascii="Times New Roman" w:hAnsi="Times New Roman" w:cs="Times New Roman"/>
          <w:sz w:val="28"/>
          <w:szCs w:val="28"/>
        </w:rPr>
        <w:t xml:space="preserve">Ответы на подобные вопросы можно помечать </w:t>
      </w:r>
      <w:proofErr w:type="spellStart"/>
      <w:r w:rsidRPr="008D731B">
        <w:rPr>
          <w:rFonts w:ascii="Times New Roman" w:hAnsi="Times New Roman" w:cs="Times New Roman"/>
          <w:sz w:val="28"/>
          <w:szCs w:val="28"/>
        </w:rPr>
        <w:t>стикерами</w:t>
      </w:r>
      <w:proofErr w:type="spellEnd"/>
      <w:r w:rsidRPr="008D731B">
        <w:rPr>
          <w:rFonts w:ascii="Times New Roman" w:hAnsi="Times New Roman" w:cs="Times New Roman"/>
          <w:sz w:val="28"/>
          <w:szCs w:val="28"/>
        </w:rPr>
        <w:t>. После вам будет проще их найти.</w:t>
      </w:r>
    </w:p>
    <w:p w:rsidR="009F27A4" w:rsidRPr="005B01B3" w:rsidRDefault="009F27A4" w:rsidP="009F27A4">
      <w:pPr>
        <w:rPr>
          <w:rFonts w:ascii="Times New Roman" w:hAnsi="Times New Roman" w:cs="Times New Roman"/>
          <w:b/>
          <w:sz w:val="28"/>
          <w:szCs w:val="28"/>
        </w:rPr>
      </w:pPr>
      <w:r w:rsidRPr="005B01B3">
        <w:rPr>
          <w:rFonts w:ascii="Times New Roman" w:hAnsi="Times New Roman" w:cs="Times New Roman"/>
          <w:b/>
          <w:sz w:val="28"/>
          <w:szCs w:val="28"/>
        </w:rPr>
        <w:t>ПОЧЕМУ</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Вопрос, побуждающий к активному размышлению. Требует установления связей между событиями и объектами, отдельными частями главы или статьи. Возможно, придется дать описание, характеристику каким-то процессам или явлениям.</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 xml:space="preserve">Пример вопросов для этой грани «Кубика </w:t>
      </w:r>
      <w:proofErr w:type="spellStart"/>
      <w:r w:rsidRPr="009F27A4">
        <w:rPr>
          <w:rFonts w:ascii="Times New Roman" w:hAnsi="Times New Roman" w:cs="Times New Roman"/>
          <w:sz w:val="28"/>
          <w:szCs w:val="28"/>
        </w:rPr>
        <w:t>Блума</w:t>
      </w:r>
      <w:proofErr w:type="spellEnd"/>
      <w:r w:rsidRPr="009F27A4">
        <w:rPr>
          <w:rFonts w:ascii="Times New Roman" w:hAnsi="Times New Roman" w:cs="Times New Roman"/>
          <w:sz w:val="28"/>
          <w:szCs w:val="28"/>
        </w:rPr>
        <w:t>»:</w:t>
      </w:r>
    </w:p>
    <w:p w:rsidR="009F27A4" w:rsidRPr="005B01B3" w:rsidRDefault="009F27A4" w:rsidP="005B01B3">
      <w:pPr>
        <w:pStyle w:val="a3"/>
        <w:numPr>
          <w:ilvl w:val="0"/>
          <w:numId w:val="2"/>
        </w:numPr>
        <w:spacing w:line="240" w:lineRule="auto"/>
        <w:rPr>
          <w:rFonts w:ascii="Times New Roman" w:hAnsi="Times New Roman" w:cs="Times New Roman"/>
          <w:sz w:val="28"/>
          <w:szCs w:val="28"/>
        </w:rPr>
      </w:pPr>
      <w:r w:rsidRPr="005B01B3">
        <w:rPr>
          <w:rFonts w:ascii="Times New Roman" w:hAnsi="Times New Roman" w:cs="Times New Roman"/>
          <w:sz w:val="28"/>
          <w:szCs w:val="28"/>
        </w:rPr>
        <w:t>Почему герой сделал так, а не по-другому?</w:t>
      </w:r>
    </w:p>
    <w:p w:rsidR="009F27A4" w:rsidRPr="005B01B3" w:rsidRDefault="009F27A4" w:rsidP="005B01B3">
      <w:pPr>
        <w:pStyle w:val="a3"/>
        <w:numPr>
          <w:ilvl w:val="0"/>
          <w:numId w:val="2"/>
        </w:numPr>
        <w:spacing w:line="240" w:lineRule="auto"/>
        <w:rPr>
          <w:rFonts w:ascii="Times New Roman" w:hAnsi="Times New Roman" w:cs="Times New Roman"/>
          <w:sz w:val="28"/>
          <w:szCs w:val="28"/>
        </w:rPr>
      </w:pPr>
      <w:r w:rsidRPr="005B01B3">
        <w:rPr>
          <w:rFonts w:ascii="Times New Roman" w:hAnsi="Times New Roman" w:cs="Times New Roman"/>
          <w:sz w:val="28"/>
          <w:szCs w:val="28"/>
        </w:rPr>
        <w:t>Почему автор рассказывает о прошлом персонажей? Ведь оно никак не связано с сюжетом.</w:t>
      </w:r>
    </w:p>
    <w:p w:rsidR="009F27A4" w:rsidRPr="005B01B3" w:rsidRDefault="009F27A4" w:rsidP="005B01B3">
      <w:pPr>
        <w:pStyle w:val="a3"/>
        <w:numPr>
          <w:ilvl w:val="0"/>
          <w:numId w:val="2"/>
        </w:numPr>
        <w:spacing w:line="240" w:lineRule="auto"/>
        <w:rPr>
          <w:rFonts w:ascii="Times New Roman" w:hAnsi="Times New Roman" w:cs="Times New Roman"/>
          <w:sz w:val="28"/>
          <w:szCs w:val="28"/>
        </w:rPr>
      </w:pPr>
      <w:r w:rsidRPr="005B01B3">
        <w:rPr>
          <w:rFonts w:ascii="Times New Roman" w:hAnsi="Times New Roman" w:cs="Times New Roman"/>
          <w:sz w:val="28"/>
          <w:szCs w:val="28"/>
        </w:rPr>
        <w:t>Почему герой не принял помощь окружающих?</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lastRenderedPageBreak/>
        <w:t xml:space="preserve">Не всегда на эти вопросы можно ответить сразу. Обычно над ними нужно подумать. Это поможет глубже вникнуть в материал, понять, что хочет донести автор, ход мыслей героев. Плюс ко всему, так вы лучше запомните </w:t>
      </w:r>
      <w:proofErr w:type="gramStart"/>
      <w:r w:rsidRPr="009F27A4">
        <w:rPr>
          <w:rFonts w:ascii="Times New Roman" w:hAnsi="Times New Roman" w:cs="Times New Roman"/>
          <w:sz w:val="28"/>
          <w:szCs w:val="28"/>
        </w:rPr>
        <w:t>прочитанное</w:t>
      </w:r>
      <w:proofErr w:type="gramEnd"/>
      <w:r w:rsidRPr="009F27A4">
        <w:rPr>
          <w:rFonts w:ascii="Times New Roman" w:hAnsi="Times New Roman" w:cs="Times New Roman"/>
          <w:sz w:val="28"/>
          <w:szCs w:val="28"/>
        </w:rPr>
        <w:t>.</w:t>
      </w:r>
    </w:p>
    <w:p w:rsidR="009F27A4" w:rsidRPr="005B01B3" w:rsidRDefault="009F27A4" w:rsidP="009F27A4">
      <w:pPr>
        <w:rPr>
          <w:rFonts w:ascii="Times New Roman" w:hAnsi="Times New Roman" w:cs="Times New Roman"/>
          <w:b/>
          <w:sz w:val="28"/>
          <w:szCs w:val="28"/>
        </w:rPr>
      </w:pPr>
      <w:r w:rsidRPr="005B01B3">
        <w:rPr>
          <w:rFonts w:ascii="Times New Roman" w:hAnsi="Times New Roman" w:cs="Times New Roman"/>
          <w:b/>
          <w:sz w:val="28"/>
          <w:szCs w:val="28"/>
        </w:rPr>
        <w:t>ОБЪЯСНИ</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 xml:space="preserve">Вопрос этой грани «»Кубика </w:t>
      </w:r>
      <w:proofErr w:type="spellStart"/>
      <w:r w:rsidRPr="009F27A4">
        <w:rPr>
          <w:rFonts w:ascii="Times New Roman" w:hAnsi="Times New Roman" w:cs="Times New Roman"/>
          <w:sz w:val="28"/>
          <w:szCs w:val="28"/>
        </w:rPr>
        <w:t>Блума</w:t>
      </w:r>
      <w:proofErr w:type="spellEnd"/>
      <w:r w:rsidRPr="009F27A4">
        <w:rPr>
          <w:rFonts w:ascii="Times New Roman" w:hAnsi="Times New Roman" w:cs="Times New Roman"/>
          <w:sz w:val="28"/>
          <w:szCs w:val="28"/>
        </w:rPr>
        <w:t xml:space="preserve"> перекликается с предыдущим. Только ответ на него вы вряд ли найдете в тексте. Здесь придется задействовать собственный опыт, знания, умение анализировать, логически мыслить.</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Вы можете попросить себя объяснить ценность открытия или мысли главного героя. Также можно объединить «Объясни» с «Почему»: «Объясни, почему эти действия улучшили ситуацию?».</w:t>
      </w:r>
    </w:p>
    <w:p w:rsidR="009F27A4" w:rsidRPr="005B01B3" w:rsidRDefault="009F27A4" w:rsidP="009F27A4">
      <w:pPr>
        <w:rPr>
          <w:rFonts w:ascii="Times New Roman" w:hAnsi="Times New Roman" w:cs="Times New Roman"/>
          <w:b/>
          <w:sz w:val="28"/>
          <w:szCs w:val="28"/>
        </w:rPr>
      </w:pPr>
      <w:r w:rsidRPr="005B01B3">
        <w:rPr>
          <w:rFonts w:ascii="Times New Roman" w:hAnsi="Times New Roman" w:cs="Times New Roman"/>
          <w:b/>
          <w:sz w:val="28"/>
          <w:szCs w:val="28"/>
        </w:rPr>
        <w:t>ПРЕДЛОЖИ</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Время проявить креативность и фантазию. Вам предстоит найти лучшие пути развития сюжета или решения проблемы.</w:t>
      </w:r>
    </w:p>
    <w:p w:rsidR="009F27A4" w:rsidRPr="005B01B3" w:rsidRDefault="009F27A4" w:rsidP="009F27A4">
      <w:pPr>
        <w:rPr>
          <w:rFonts w:ascii="Times New Roman" w:hAnsi="Times New Roman" w:cs="Times New Roman"/>
          <w:b/>
          <w:sz w:val="28"/>
          <w:szCs w:val="28"/>
        </w:rPr>
      </w:pPr>
      <w:r w:rsidRPr="005B01B3">
        <w:rPr>
          <w:rFonts w:ascii="Times New Roman" w:hAnsi="Times New Roman" w:cs="Times New Roman"/>
          <w:b/>
          <w:sz w:val="28"/>
          <w:szCs w:val="28"/>
        </w:rPr>
        <w:t>ПРИДУМАЙ</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На этой грани пригодится умение мыслить творчески, креативно. Главная задача вопроса – активизировать мыслительный процесс, работу головного мозга.</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По мнению многих, использование фантазии не поможет в работе с текстом. Но на самом деле это не так. Чтобы придумать свое продолжение сюжета, нужно не только хорошо понять прочитанное. Нужно почувствовать его, найти взаимосвязь между отдельными частями текста.</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 xml:space="preserve">Вопросы из этой части техники «Кубик </w:t>
      </w:r>
      <w:proofErr w:type="spellStart"/>
      <w:r w:rsidRPr="009F27A4">
        <w:rPr>
          <w:rFonts w:ascii="Times New Roman" w:hAnsi="Times New Roman" w:cs="Times New Roman"/>
          <w:sz w:val="28"/>
          <w:szCs w:val="28"/>
        </w:rPr>
        <w:t>Блума</w:t>
      </w:r>
      <w:proofErr w:type="spellEnd"/>
      <w:r w:rsidRPr="009F27A4">
        <w:rPr>
          <w:rFonts w:ascii="Times New Roman" w:hAnsi="Times New Roman" w:cs="Times New Roman"/>
          <w:sz w:val="28"/>
          <w:szCs w:val="28"/>
        </w:rPr>
        <w:t>» выглядят примерно так:</w:t>
      </w:r>
    </w:p>
    <w:p w:rsidR="009F27A4" w:rsidRPr="005B01B3" w:rsidRDefault="009F27A4" w:rsidP="005B01B3">
      <w:pPr>
        <w:pStyle w:val="a3"/>
        <w:numPr>
          <w:ilvl w:val="0"/>
          <w:numId w:val="3"/>
        </w:numPr>
        <w:rPr>
          <w:rFonts w:ascii="Times New Roman" w:hAnsi="Times New Roman" w:cs="Times New Roman"/>
          <w:sz w:val="28"/>
          <w:szCs w:val="28"/>
        </w:rPr>
      </w:pPr>
      <w:r w:rsidRPr="005B01B3">
        <w:rPr>
          <w:rFonts w:ascii="Times New Roman" w:hAnsi="Times New Roman" w:cs="Times New Roman"/>
          <w:sz w:val="28"/>
          <w:szCs w:val="28"/>
        </w:rPr>
        <w:t>Придумай, как бы жил герой дальше, если бы не узнал о случившемся?</w:t>
      </w:r>
    </w:p>
    <w:p w:rsidR="009F27A4" w:rsidRPr="005B01B3" w:rsidRDefault="009F27A4" w:rsidP="005B01B3">
      <w:pPr>
        <w:pStyle w:val="a3"/>
        <w:numPr>
          <w:ilvl w:val="0"/>
          <w:numId w:val="3"/>
        </w:numPr>
        <w:rPr>
          <w:rFonts w:ascii="Times New Roman" w:hAnsi="Times New Roman" w:cs="Times New Roman"/>
          <w:sz w:val="28"/>
          <w:szCs w:val="28"/>
        </w:rPr>
      </w:pPr>
      <w:r w:rsidRPr="005B01B3">
        <w:rPr>
          <w:rFonts w:ascii="Times New Roman" w:hAnsi="Times New Roman" w:cs="Times New Roman"/>
          <w:sz w:val="28"/>
          <w:szCs w:val="28"/>
        </w:rPr>
        <w:t>Придумай другие названия сделанным открытиям.</w:t>
      </w:r>
    </w:p>
    <w:p w:rsidR="009F27A4" w:rsidRPr="005B01B3" w:rsidRDefault="009F27A4" w:rsidP="005B01B3">
      <w:pPr>
        <w:pStyle w:val="a3"/>
        <w:numPr>
          <w:ilvl w:val="0"/>
          <w:numId w:val="3"/>
        </w:numPr>
        <w:rPr>
          <w:rFonts w:ascii="Times New Roman" w:hAnsi="Times New Roman" w:cs="Times New Roman"/>
          <w:sz w:val="28"/>
          <w:szCs w:val="28"/>
        </w:rPr>
      </w:pPr>
      <w:r w:rsidRPr="005B01B3">
        <w:rPr>
          <w:rFonts w:ascii="Times New Roman" w:hAnsi="Times New Roman" w:cs="Times New Roman"/>
          <w:sz w:val="28"/>
          <w:szCs w:val="28"/>
        </w:rPr>
        <w:t>Придумай, о чем говорили бы главные герои, если бы встретились лично.</w:t>
      </w:r>
    </w:p>
    <w:p w:rsidR="009F27A4" w:rsidRPr="005B01B3" w:rsidRDefault="009F27A4" w:rsidP="005B01B3">
      <w:pPr>
        <w:pStyle w:val="a3"/>
        <w:numPr>
          <w:ilvl w:val="0"/>
          <w:numId w:val="3"/>
        </w:numPr>
        <w:rPr>
          <w:rFonts w:ascii="Times New Roman" w:hAnsi="Times New Roman" w:cs="Times New Roman"/>
          <w:sz w:val="28"/>
          <w:szCs w:val="28"/>
        </w:rPr>
      </w:pPr>
      <w:r w:rsidRPr="005B01B3">
        <w:rPr>
          <w:rFonts w:ascii="Times New Roman" w:hAnsi="Times New Roman" w:cs="Times New Roman"/>
          <w:sz w:val="28"/>
          <w:szCs w:val="28"/>
        </w:rPr>
        <w:t>Задавайте себе такие вопросы по ходу чтения.</w:t>
      </w:r>
    </w:p>
    <w:p w:rsidR="009F27A4" w:rsidRPr="005B01B3" w:rsidRDefault="009F27A4" w:rsidP="009F27A4">
      <w:pPr>
        <w:rPr>
          <w:rFonts w:ascii="Times New Roman" w:hAnsi="Times New Roman" w:cs="Times New Roman"/>
          <w:b/>
          <w:sz w:val="28"/>
          <w:szCs w:val="28"/>
        </w:rPr>
      </w:pPr>
      <w:r w:rsidRPr="005B01B3">
        <w:rPr>
          <w:rFonts w:ascii="Times New Roman" w:hAnsi="Times New Roman" w:cs="Times New Roman"/>
          <w:b/>
          <w:sz w:val="28"/>
          <w:szCs w:val="28"/>
        </w:rPr>
        <w:t>ПОДЕЛИСЬ</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Теперь вопросы касаются вас самих. Попросите себя поделиться впечатлениями о прочитанном рассказе. Или, например, о том, какие эмоции вызвал тот или иной фрагмент.</w:t>
      </w:r>
    </w:p>
    <w:p w:rsidR="009F27A4" w:rsidRPr="009F27A4" w:rsidRDefault="009F27A4" w:rsidP="009F27A4">
      <w:pPr>
        <w:rPr>
          <w:rFonts w:ascii="Times New Roman" w:hAnsi="Times New Roman" w:cs="Times New Roman"/>
          <w:sz w:val="28"/>
          <w:szCs w:val="28"/>
        </w:rPr>
      </w:pPr>
      <w:r w:rsidRPr="009F27A4">
        <w:rPr>
          <w:rFonts w:ascii="Times New Roman" w:hAnsi="Times New Roman" w:cs="Times New Roman"/>
          <w:sz w:val="28"/>
          <w:szCs w:val="28"/>
        </w:rPr>
        <w:t>Ассоциации в этом случае помогут вам запомнить материал, а вызванные эмоции понять его.</w:t>
      </w:r>
    </w:p>
    <w:p w:rsidR="009F27A4" w:rsidRPr="009F27A4" w:rsidRDefault="009F27A4" w:rsidP="009F27A4">
      <w:pPr>
        <w:rPr>
          <w:rFonts w:ascii="Times New Roman" w:hAnsi="Times New Roman" w:cs="Times New Roman"/>
          <w:sz w:val="28"/>
          <w:szCs w:val="28"/>
        </w:rPr>
      </w:pPr>
    </w:p>
    <w:sectPr w:rsidR="009F27A4" w:rsidRPr="009F27A4" w:rsidSect="009F27A4">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3F9"/>
    <w:multiLevelType w:val="hybridMultilevel"/>
    <w:tmpl w:val="9B12A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26A48"/>
    <w:multiLevelType w:val="hybridMultilevel"/>
    <w:tmpl w:val="4A702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CA2CF0"/>
    <w:multiLevelType w:val="hybridMultilevel"/>
    <w:tmpl w:val="62C8F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4BF"/>
    <w:rsid w:val="000A54BF"/>
    <w:rsid w:val="00225E1F"/>
    <w:rsid w:val="005B01B3"/>
    <w:rsid w:val="008D731B"/>
    <w:rsid w:val="009F27A4"/>
    <w:rsid w:val="00BE7486"/>
    <w:rsid w:val="00CB0F08"/>
    <w:rsid w:val="00EF0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3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TV</cp:lastModifiedBy>
  <cp:revision>2</cp:revision>
  <dcterms:created xsi:type="dcterms:W3CDTF">2023-05-28T11:27:00Z</dcterms:created>
  <dcterms:modified xsi:type="dcterms:W3CDTF">2023-05-28T11:27:00Z</dcterms:modified>
</cp:coreProperties>
</file>